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10" w:rsidRPr="00BA2526" w:rsidRDefault="004872B1" w:rsidP="00AC7D10">
      <w:pPr>
        <w:jc w:val="both"/>
        <w:rPr>
          <w:rFonts w:ascii="Courier New" w:hAnsi="Courier New" w:cs="Courier New"/>
          <w:b/>
        </w:rPr>
      </w:pPr>
      <w:r w:rsidRPr="00BA2526">
        <w:rPr>
          <w:rFonts w:ascii="Courier New" w:hAnsi="Courier New" w:cs="Courier New"/>
          <w:b/>
        </w:rPr>
        <w:t>CERTIDÃ</w:t>
      </w:r>
      <w:r w:rsidR="00AC7D10" w:rsidRPr="00BA2526">
        <w:rPr>
          <w:rFonts w:ascii="Courier New" w:hAnsi="Courier New" w:cs="Courier New"/>
          <w:b/>
        </w:rPr>
        <w:t>O</w:t>
      </w: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</w:rPr>
      </w:pPr>
      <w:r w:rsidRPr="00CB1F4C">
        <w:rPr>
          <w:rFonts w:ascii="Courier New" w:hAnsi="Courier New" w:cs="Courier New"/>
        </w:rPr>
        <w:t xml:space="preserve">Certifico que recebi para cumprimento o mandado </w:t>
      </w:r>
      <w:proofErr w:type="spellStart"/>
      <w:r w:rsidRPr="00CB1F4C">
        <w:rPr>
          <w:rFonts w:ascii="Courier New" w:hAnsi="Courier New" w:cs="Courier New"/>
        </w:rPr>
        <w:t>nro</w:t>
      </w:r>
      <w:proofErr w:type="spellEnd"/>
      <w:r w:rsidRPr="00CB1F4C">
        <w:rPr>
          <w:rFonts w:ascii="Courier New" w:hAnsi="Courier New" w:cs="Courier New"/>
        </w:rPr>
        <w:t xml:space="preserve">. ______ processo </w:t>
      </w:r>
      <w:proofErr w:type="spellStart"/>
      <w:r w:rsidRPr="00CB1F4C">
        <w:rPr>
          <w:rFonts w:ascii="Courier New" w:hAnsi="Courier New" w:cs="Courier New"/>
        </w:rPr>
        <w:t>nro</w:t>
      </w:r>
      <w:proofErr w:type="spellEnd"/>
      <w:r w:rsidRPr="00CB1F4C">
        <w:rPr>
          <w:rFonts w:ascii="Courier New" w:hAnsi="Courier New" w:cs="Courier New"/>
        </w:rPr>
        <w:t xml:space="preserve">. ___________exarado pelo </w:t>
      </w:r>
      <w:proofErr w:type="spellStart"/>
      <w:r w:rsidRPr="00CB1F4C">
        <w:rPr>
          <w:rFonts w:ascii="Courier New" w:hAnsi="Courier New" w:cs="Courier New"/>
        </w:rPr>
        <w:t>Juizo</w:t>
      </w:r>
      <w:proofErr w:type="spellEnd"/>
      <w:r w:rsidRPr="00CB1F4C">
        <w:rPr>
          <w:rFonts w:ascii="Courier New" w:hAnsi="Courier New" w:cs="Courier New"/>
        </w:rPr>
        <w:t xml:space="preserve"> da ___ Vara ___ de </w:t>
      </w:r>
      <w:proofErr w:type="spellStart"/>
      <w:r w:rsidRPr="00CB1F4C">
        <w:rPr>
          <w:rFonts w:ascii="Courier New" w:hAnsi="Courier New" w:cs="Courier New"/>
        </w:rPr>
        <w:t>Cuiaba</w:t>
      </w:r>
      <w:proofErr w:type="spellEnd"/>
      <w:r w:rsidRPr="00CB1F4C">
        <w:rPr>
          <w:rFonts w:ascii="Courier New" w:hAnsi="Courier New" w:cs="Courier New"/>
        </w:rPr>
        <w:t xml:space="preserve"> MT (comarca). Em que</w:t>
      </w:r>
      <w:proofErr w:type="gramStart"/>
      <w:r w:rsidRPr="00CB1F4C">
        <w:rPr>
          <w:rFonts w:ascii="Courier New" w:hAnsi="Courier New" w:cs="Courier New"/>
        </w:rPr>
        <w:t xml:space="preserve">  </w:t>
      </w:r>
      <w:proofErr w:type="gramEnd"/>
      <w:r w:rsidRPr="00CB1F4C">
        <w:rPr>
          <w:rFonts w:ascii="Courier New" w:hAnsi="Courier New" w:cs="Courier New"/>
        </w:rPr>
        <w:t>(Parte autora</w:t>
      </w:r>
      <w:r w:rsidR="004D5026" w:rsidRPr="00CB1F4C">
        <w:rPr>
          <w:rFonts w:ascii="Courier New" w:hAnsi="Courier New" w:cs="Courier New"/>
        </w:rPr>
        <w:t xml:space="preserve"> Fazenda Municipal/Federal</w:t>
      </w:r>
      <w:r w:rsidRPr="00CB1F4C">
        <w:rPr>
          <w:rFonts w:ascii="Courier New" w:hAnsi="Courier New" w:cs="Courier New"/>
        </w:rPr>
        <w:t xml:space="preserve">) move em desfavor de (parte ré), todavia não foram depositados os valores referentes as despesas de condução para a efetivação da diligencia e esse Oficial  NÃO POSSUI MEIOS OU RECURSOS para prosseguimento da diligencia e determinações desse </w:t>
      </w:r>
      <w:proofErr w:type="spellStart"/>
      <w:r w:rsidRPr="00CB1F4C">
        <w:rPr>
          <w:rFonts w:ascii="Courier New" w:hAnsi="Courier New" w:cs="Courier New"/>
        </w:rPr>
        <w:t>Juizo</w:t>
      </w:r>
      <w:proofErr w:type="spellEnd"/>
      <w:r w:rsidRPr="00CB1F4C">
        <w:rPr>
          <w:rFonts w:ascii="Courier New" w:hAnsi="Courier New" w:cs="Courier New"/>
        </w:rPr>
        <w:t xml:space="preserve"> sem o pagamento das referidas despesas.</w:t>
      </w: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  <w:color w:val="000000"/>
        </w:rPr>
      </w:pPr>
      <w:r w:rsidRPr="00CB1F4C">
        <w:rPr>
          <w:rFonts w:ascii="Courier New" w:hAnsi="Courier New" w:cs="Courier New"/>
        </w:rPr>
        <w:t xml:space="preserve">Certifico ainda que nos autos de Mandado de Segurança nº </w:t>
      </w:r>
      <w:r w:rsidRPr="00CB1F4C">
        <w:rPr>
          <w:rFonts w:ascii="Courier New" w:hAnsi="Courier New" w:cs="Courier New"/>
          <w:color w:val="000000"/>
        </w:rPr>
        <w:t>1000783-02.2017.8.11.0000, foi concedida a liminar para que a Fazenda Pública efetue o pagamento das referidas despesas, cuja decisão restou assim emendada:</w:t>
      </w:r>
    </w:p>
    <w:p w:rsidR="00AC7D10" w:rsidRPr="00CB1F4C" w:rsidRDefault="00AC7D10" w:rsidP="00AC7D10">
      <w:pPr>
        <w:spacing w:line="240" w:lineRule="auto"/>
        <w:ind w:left="2835" w:firstLine="0"/>
        <w:jc w:val="both"/>
        <w:rPr>
          <w:rFonts w:ascii="Courier New" w:hAnsi="Courier New" w:cs="Courier New"/>
          <w:b/>
          <w:color w:val="000000"/>
        </w:rPr>
      </w:pPr>
      <w:proofErr w:type="gramStart"/>
      <w:r w:rsidRPr="00CB1F4C">
        <w:rPr>
          <w:rFonts w:ascii="Courier New" w:hAnsi="Courier New" w:cs="Courier New"/>
          <w:b/>
          <w:color w:val="000000"/>
        </w:rPr>
        <w:t>“AGRAVO INTERNO</w:t>
      </w:r>
      <w:proofErr w:type="gramEnd"/>
      <w:r w:rsidRPr="00CB1F4C">
        <w:rPr>
          <w:rFonts w:ascii="Courier New" w:hAnsi="Courier New" w:cs="Courier New"/>
          <w:b/>
          <w:color w:val="000000"/>
        </w:rPr>
        <w:t xml:space="preserve"> – MANDADO DE SEGURANÇA COLETIVO – DECISÃO MONOCRÁTICA QUE INDEFERIU A MEDIDA LIMINAR – DILIGÊNCIAS DA FAZENDA PÚBLICA - DEPÓSITO PRÉVIO DAS DESPESAS PROCESSUAIS AOS OFICIAIS DE JUSTIÇA – NECESSIDADE – FUMUS BONI IURIS E PERICULUM IN MORA PRESENTES - RECURSO CONHECIDO E PROVIDO – LIMINAR DEFERIDA. A isenção do pagamento de custas e emolumentos e a postergação do custeio das despesas processuais (artigos 39, da Lei 6.830 /80, e 91 do CPC), privi</w:t>
      </w:r>
      <w:bookmarkStart w:id="0" w:name="_GoBack"/>
      <w:bookmarkEnd w:id="0"/>
      <w:r w:rsidRPr="00CB1F4C">
        <w:rPr>
          <w:rFonts w:ascii="Courier New" w:hAnsi="Courier New" w:cs="Courier New"/>
          <w:b/>
          <w:color w:val="000000"/>
        </w:rPr>
        <w:t xml:space="preserve">légios de </w:t>
      </w:r>
      <w:proofErr w:type="gramStart"/>
      <w:r w:rsidRPr="00CB1F4C">
        <w:rPr>
          <w:rFonts w:ascii="Courier New" w:hAnsi="Courier New" w:cs="Courier New"/>
          <w:b/>
          <w:color w:val="000000"/>
        </w:rPr>
        <w:t>que</w:t>
      </w:r>
      <w:proofErr w:type="gramEnd"/>
      <w:r w:rsidRPr="00CB1F4C">
        <w:rPr>
          <w:rFonts w:ascii="Courier New" w:hAnsi="Courier New" w:cs="Courier New"/>
          <w:b/>
          <w:color w:val="000000"/>
        </w:rPr>
        <w:t xml:space="preserve"> goza a Fazenda Pública, não dispensam o pagamento antecipado das despesas com o transporte dos oficiais de justiça. </w:t>
      </w:r>
      <w:proofErr w:type="gramStart"/>
      <w:r w:rsidRPr="00CB1F4C">
        <w:rPr>
          <w:rFonts w:ascii="Courier New" w:hAnsi="Courier New" w:cs="Courier New"/>
          <w:b/>
          <w:color w:val="000000"/>
        </w:rPr>
        <w:t>As diligências promovidas por Oficial de Justiça são despesas, portanto, deve a Fazenda Pública adiantá-las, pois é usuária dos serviços do Poder Judiciário, arcando com seu pagamento.”</w:t>
      </w:r>
      <w:proofErr w:type="gramEnd"/>
    </w:p>
    <w:p w:rsidR="004D5026" w:rsidRPr="00CB1F4C" w:rsidRDefault="004D5026" w:rsidP="004872B1">
      <w:pPr>
        <w:spacing w:line="240" w:lineRule="auto"/>
        <w:jc w:val="both"/>
        <w:rPr>
          <w:rFonts w:ascii="Courier New" w:hAnsi="Courier New" w:cs="Courier New"/>
        </w:rPr>
      </w:pPr>
      <w:r w:rsidRPr="00CB1F4C">
        <w:rPr>
          <w:rFonts w:ascii="Courier New" w:hAnsi="Courier New" w:cs="Courier New"/>
        </w:rPr>
        <w:t xml:space="preserve">É de se considerar também que o STJ (SS 2899) suspendeu os efeitos da Liminar concedida somente referente à Fazenda Publica Estadual, onde os demais entes e fazendas públicas deverão nos termos da legislação e da Consolidação das Normas da Corregedoria Geral CNCG Artigo 460 §2º Recolher as </w:t>
      </w:r>
      <w:proofErr w:type="gramStart"/>
      <w:r w:rsidRPr="00CB1F4C">
        <w:rPr>
          <w:rFonts w:ascii="Courier New" w:hAnsi="Courier New" w:cs="Courier New"/>
        </w:rPr>
        <w:t>diligencias</w:t>
      </w:r>
      <w:proofErr w:type="gramEnd"/>
      <w:r w:rsidRPr="00CB1F4C">
        <w:rPr>
          <w:rFonts w:ascii="Courier New" w:hAnsi="Courier New" w:cs="Courier New"/>
        </w:rPr>
        <w:t xml:space="preserve"> dos Oficiais de Justiça.</w:t>
      </w: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</w:rPr>
      </w:pPr>
      <w:r w:rsidRPr="00CB1F4C">
        <w:rPr>
          <w:rFonts w:ascii="Courier New" w:hAnsi="Courier New" w:cs="Courier New"/>
        </w:rPr>
        <w:t xml:space="preserve">Nestes termos lavro a presente certidão e devolvo o mandado ao Cartório requerendo ao </w:t>
      </w:r>
      <w:proofErr w:type="spellStart"/>
      <w:r w:rsidRPr="00CB1F4C">
        <w:rPr>
          <w:rFonts w:ascii="Courier New" w:hAnsi="Courier New" w:cs="Courier New"/>
        </w:rPr>
        <w:t>Juizo</w:t>
      </w:r>
      <w:proofErr w:type="spellEnd"/>
      <w:r w:rsidRPr="00CB1F4C">
        <w:rPr>
          <w:rFonts w:ascii="Courier New" w:hAnsi="Courier New" w:cs="Courier New"/>
        </w:rPr>
        <w:t xml:space="preserve"> que determine à Fazenda Pública</w:t>
      </w:r>
      <w:r w:rsidR="004D5026" w:rsidRPr="00CB1F4C">
        <w:rPr>
          <w:rFonts w:ascii="Courier New" w:hAnsi="Courier New" w:cs="Courier New"/>
        </w:rPr>
        <w:t xml:space="preserve"> Municipal/Federal</w:t>
      </w:r>
      <w:r w:rsidRPr="00CB1F4C">
        <w:rPr>
          <w:rFonts w:ascii="Courier New" w:hAnsi="Courier New" w:cs="Courier New"/>
        </w:rPr>
        <w:t xml:space="preserve"> antecipe os valores referentes </w:t>
      </w:r>
      <w:proofErr w:type="gramStart"/>
      <w:r w:rsidRPr="00CB1F4C">
        <w:rPr>
          <w:rFonts w:ascii="Courier New" w:hAnsi="Courier New" w:cs="Courier New"/>
        </w:rPr>
        <w:t>as</w:t>
      </w:r>
      <w:proofErr w:type="gramEnd"/>
      <w:r w:rsidRPr="00CB1F4C">
        <w:rPr>
          <w:rFonts w:ascii="Courier New" w:hAnsi="Courier New" w:cs="Courier New"/>
        </w:rPr>
        <w:t xml:space="preserve"> despesas das diligencias que foram determinadas por Vossa Excelência.</w:t>
      </w: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</w:rPr>
      </w:pPr>
      <w:r w:rsidRPr="00CB1F4C">
        <w:rPr>
          <w:rFonts w:ascii="Courier New" w:hAnsi="Courier New" w:cs="Courier New"/>
        </w:rPr>
        <w:t>Assim fico a disposição</w:t>
      </w:r>
      <w:proofErr w:type="gramStart"/>
      <w:r w:rsidRPr="00CB1F4C">
        <w:rPr>
          <w:rFonts w:ascii="Courier New" w:hAnsi="Courier New" w:cs="Courier New"/>
        </w:rPr>
        <w:t xml:space="preserve">  </w:t>
      </w:r>
      <w:proofErr w:type="gramEnd"/>
      <w:r w:rsidRPr="00CB1F4C">
        <w:rPr>
          <w:rFonts w:ascii="Courier New" w:hAnsi="Courier New" w:cs="Courier New"/>
        </w:rPr>
        <w:t xml:space="preserve">do R. </w:t>
      </w:r>
      <w:proofErr w:type="spellStart"/>
      <w:r w:rsidRPr="00CB1F4C">
        <w:rPr>
          <w:rFonts w:ascii="Courier New" w:hAnsi="Courier New" w:cs="Courier New"/>
        </w:rPr>
        <w:t>Juizo</w:t>
      </w:r>
      <w:proofErr w:type="spellEnd"/>
      <w:r w:rsidRPr="00CB1F4C">
        <w:rPr>
          <w:rFonts w:ascii="Courier New" w:hAnsi="Courier New" w:cs="Courier New"/>
        </w:rPr>
        <w:t xml:space="preserve"> para tão logo equacionado – depositado os valores – promoverá incontinenti o cumprimento das determinações desse </w:t>
      </w:r>
      <w:proofErr w:type="spellStart"/>
      <w:r w:rsidRPr="00CB1F4C">
        <w:rPr>
          <w:rFonts w:ascii="Courier New" w:hAnsi="Courier New" w:cs="Courier New"/>
        </w:rPr>
        <w:t>Juizo</w:t>
      </w:r>
      <w:proofErr w:type="spellEnd"/>
      <w:r w:rsidRPr="00CB1F4C">
        <w:rPr>
          <w:rFonts w:ascii="Courier New" w:hAnsi="Courier New" w:cs="Courier New"/>
        </w:rPr>
        <w:t>.</w:t>
      </w: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</w:rPr>
      </w:pPr>
      <w:r w:rsidRPr="00CB1F4C">
        <w:rPr>
          <w:rFonts w:ascii="Courier New" w:hAnsi="Courier New" w:cs="Courier New"/>
        </w:rPr>
        <w:t>(local e data)</w:t>
      </w: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</w:rPr>
      </w:pPr>
    </w:p>
    <w:p w:rsidR="00AC7D10" w:rsidRPr="00CB1F4C" w:rsidRDefault="00AC7D10" w:rsidP="004872B1">
      <w:pPr>
        <w:spacing w:line="240" w:lineRule="auto"/>
        <w:jc w:val="both"/>
        <w:rPr>
          <w:rFonts w:ascii="Courier New" w:hAnsi="Courier New" w:cs="Courier New"/>
        </w:rPr>
      </w:pPr>
      <w:r w:rsidRPr="00CB1F4C">
        <w:rPr>
          <w:rFonts w:ascii="Courier New" w:hAnsi="Courier New" w:cs="Courier New"/>
        </w:rPr>
        <w:t>OFICIAL DE JUSTIÇA</w:t>
      </w:r>
    </w:p>
    <w:p w:rsidR="00AC7D10" w:rsidRPr="00CB1F4C" w:rsidRDefault="00AC7D10" w:rsidP="004872B1">
      <w:pPr>
        <w:spacing w:line="240" w:lineRule="auto"/>
        <w:jc w:val="both"/>
      </w:pPr>
      <w:r w:rsidRPr="00CB1F4C">
        <w:rPr>
          <w:rFonts w:ascii="Courier New" w:hAnsi="Courier New" w:cs="Courier New"/>
        </w:rPr>
        <w:t>MATRICULA</w:t>
      </w:r>
    </w:p>
    <w:p w:rsidR="002C33F6" w:rsidRDefault="002C33F6"/>
    <w:sectPr w:rsidR="002C33F6" w:rsidSect="002C3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10"/>
    <w:rsid w:val="002C33F6"/>
    <w:rsid w:val="0044345F"/>
    <w:rsid w:val="004872B1"/>
    <w:rsid w:val="004D5026"/>
    <w:rsid w:val="006E7284"/>
    <w:rsid w:val="009E1871"/>
    <w:rsid w:val="00AC7D10"/>
    <w:rsid w:val="00BA2526"/>
    <w:rsid w:val="00C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10"/>
    <w:pPr>
      <w:spacing w:line="360" w:lineRule="auto"/>
      <w:ind w:firstLine="283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10"/>
    <w:pPr>
      <w:spacing w:line="360" w:lineRule="auto"/>
      <w:ind w:firstLine="283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4</cp:revision>
  <dcterms:created xsi:type="dcterms:W3CDTF">2019-08-15T14:27:00Z</dcterms:created>
  <dcterms:modified xsi:type="dcterms:W3CDTF">2019-08-15T15:00:00Z</dcterms:modified>
</cp:coreProperties>
</file>